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20" w:rsidRDefault="00D21E20" w:rsidP="00D21E20">
      <w:pPr>
        <w:jc w:val="center"/>
        <w:rPr>
          <w:color w:val="auto"/>
          <w:sz w:val="24"/>
          <w:szCs w:val="24"/>
        </w:rPr>
      </w:pPr>
    </w:p>
    <w:p w:rsidR="00D21E20" w:rsidRDefault="00D21E20" w:rsidP="00D21E20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Wykaz nieruchomości stanowiący własność Gminy Skarbimierz przeznaczony do sprzedaży w drodze przetargu ustnego nieograniczonego</w:t>
      </w:r>
    </w:p>
    <w:p w:rsidR="00D21E20" w:rsidRDefault="00D21E20" w:rsidP="00D21E20">
      <w:pPr>
        <w:jc w:val="center"/>
        <w:rPr>
          <w:color w:val="FF0000"/>
          <w:sz w:val="24"/>
          <w:szCs w:val="24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701"/>
        <w:gridCol w:w="1276"/>
        <w:gridCol w:w="2126"/>
        <w:gridCol w:w="1560"/>
        <w:gridCol w:w="3406"/>
        <w:gridCol w:w="2264"/>
        <w:gridCol w:w="1701"/>
        <w:gridCol w:w="1424"/>
      </w:tblGrid>
      <w:tr w:rsidR="00D21E20" w:rsidTr="00610808">
        <w:trPr>
          <w:trHeight w:val="1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Nr ewidencyjny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nieruchomości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Pow. 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działki 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Nr 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księgi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wieczystej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Położenie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Opis nieruchomości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Przeznaczenie 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Rodzaj zbycia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Cena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nierucho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>-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mości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zł</w:t>
            </w:r>
          </w:p>
        </w:tc>
      </w:tr>
      <w:tr w:rsidR="00D21E20" w:rsidTr="00610808">
        <w:trPr>
          <w:trHeight w:val="3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9.</w:t>
            </w:r>
          </w:p>
        </w:tc>
      </w:tr>
      <w:tr w:rsidR="00D21E20" w:rsidTr="00610808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Działka</w:t>
            </w:r>
          </w:p>
          <w:p w:rsidR="00D21E20" w:rsidRPr="005B7A06" w:rsidRDefault="00D21E20" w:rsidP="00610808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Nr 184/146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ark. m. 4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jedn. rej. G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0,8400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OP1B/00021044/5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Skarbimierz-Osiedle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Nieruchomość położona w zachodniej części obrębu Skarbimierz-Osiedle w otoczeniu gruntów niezabudowanych o funkcji przemysłowej i terenów zieleni.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Oddalona od centrum miasta Brzeg o ok. 7 km. 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Lokalizacja korzystna.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Działka nie jest używana, w południowej części zakrzaczenia oraz drzewostan. 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Uzbrojenie terenu: sieć wodociągowa, kanalizacyjna, gazowa oraz energetyczna.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Działka nr 184/146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leży:</w:t>
            </w:r>
          </w:p>
          <w:p w:rsidR="00D21E20" w:rsidRDefault="00D21E20" w:rsidP="00610808">
            <w:pPr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- częściowo w kompleksie terenów oznaczonych symbolem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8P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- tereny zabudowy przemysłowej, składów i magazynów; </w:t>
            </w:r>
          </w:p>
          <w:p w:rsidR="00D21E20" w:rsidRDefault="00D21E20" w:rsidP="00610808">
            <w:pPr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- częściowo w kompleksie terenów oznaczonych symbolem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2 KDZ</w:t>
            </w:r>
            <w:r>
              <w:rPr>
                <w:color w:val="auto"/>
                <w:sz w:val="24"/>
                <w:szCs w:val="24"/>
                <w:lang w:eastAsia="en-US"/>
              </w:rPr>
              <w:t>- tereny dróg publicznych (drogi i ulice klasy zbiorczej).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Przetarg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ustny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nieograniczony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355.000,00 zł netto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+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podatek VAT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</w:r>
          </w:p>
        </w:tc>
      </w:tr>
      <w:tr w:rsidR="00D21E20" w:rsidTr="00610808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 xml:space="preserve">Działka </w:t>
            </w:r>
          </w:p>
          <w:p w:rsidR="00D21E20" w:rsidRPr="00134FA6" w:rsidRDefault="00D21E20" w:rsidP="00610808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nr 184/147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ark. m. 4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jedn. rej. G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0,9100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OP1B/00021044/5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Skarbimierz-Osiedle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Nieruchomość położona w zachodniej części obrębu Skarbimierz-Osiedle w otoczeniu gruntów niezabudowanych o funkcji przemysłowej i terenów zieleni.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Oddalona od centrum miasta Brzeg o ok. 7 km. 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Lokalizacja korzystna.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Grunt jest wolny od nasadzeń, wyrównany, przygotowany do realizacji inwestycji.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Uzbrojenie terenu: sieć wodociągowa, kanalizacyjna, gazowa oraz energetyczna.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lastRenderedPageBreak/>
              <w:br/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lastRenderedPageBreak/>
              <w:t xml:space="preserve">Działka nr 184/147 </w:t>
            </w:r>
            <w:r>
              <w:rPr>
                <w:color w:val="auto"/>
                <w:sz w:val="24"/>
                <w:szCs w:val="24"/>
                <w:lang w:eastAsia="en-US"/>
              </w:rPr>
              <w:t>leży:</w:t>
            </w:r>
          </w:p>
          <w:p w:rsidR="00D21E20" w:rsidRDefault="00D21E20" w:rsidP="00610808">
            <w:pPr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- częściowo w kompleksie terenów oznaczonych symbolem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8P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- tereny zabudowy przemysłowej, składów i magazynów; </w:t>
            </w:r>
          </w:p>
          <w:p w:rsidR="00D21E20" w:rsidRDefault="00D21E20" w:rsidP="00610808">
            <w:pPr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-częściowo w kompleksie terenów oznaczonych symbolem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2 KDL</w:t>
            </w:r>
            <w:r>
              <w:rPr>
                <w:color w:val="auto"/>
                <w:sz w:val="24"/>
                <w:szCs w:val="24"/>
                <w:lang w:eastAsia="en-US"/>
              </w:rPr>
              <w:t>- tereny dróg publicznych (drogi i ulice klasy zbiorczej).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Przetarg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ustny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nieograniczony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414.000,00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zł netto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+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podatek VAT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</w:r>
          </w:p>
        </w:tc>
      </w:tr>
      <w:tr w:rsidR="00D21E20" w:rsidTr="00610808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Działka </w:t>
            </w:r>
          </w:p>
          <w:p w:rsidR="00D21E20" w:rsidRPr="008C3A0A" w:rsidRDefault="00D21E20" w:rsidP="00610808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nr 184/148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ark. m. 4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jedn. rej. G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1,2641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OP1B/00021044/5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Skarbimierz-Osiedle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Nieruchomość położona w zachodniej części obrębu Skarbimierz-Osiedle w otoczeniu gruntów niezabudowanych o funkcji przemysłowej i terenów zieleni.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Oddalona od centrum miasta Brzeg o ok. 7 km. 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Lokalizacja korzystna.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 xml:space="preserve">Działka nie jest używana, występują na niej zakrzaczenia oraz drzewostan. 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Uzbrojenie terenu: sieć wodociągowa, kanalizacyjna, gazowa oraz energetyczna.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Działka nr 184/148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leży:</w:t>
            </w:r>
          </w:p>
          <w:p w:rsidR="00D21E20" w:rsidRDefault="00D21E20" w:rsidP="00610808">
            <w:pPr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- częściowo w kompleksie terenów oznaczonych symbolem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8P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- tereny zabudowy przemysłowej, składów i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 xml:space="preserve">magazynów; </w:t>
            </w:r>
          </w:p>
          <w:p w:rsidR="00D21E20" w:rsidRDefault="00D21E20" w:rsidP="00610808">
            <w:pPr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-częściowo w kompleksie terenów oznaczonych symbolem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2 KDL</w:t>
            </w:r>
            <w:r>
              <w:rPr>
                <w:color w:val="auto"/>
                <w:sz w:val="24"/>
                <w:szCs w:val="24"/>
                <w:lang w:eastAsia="en-US"/>
              </w:rPr>
              <w:t>- tereny dróg publicznych (drogi i ulice klasy zbiorczej),</w:t>
            </w:r>
          </w:p>
          <w:p w:rsidR="00D21E20" w:rsidRDefault="00D21E20" w:rsidP="00610808">
            <w:pPr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- częściowo w kompleksie terenów oznaczonych symbolem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3 KDZ</w:t>
            </w:r>
            <w:r>
              <w:rPr>
                <w:color w:val="auto"/>
                <w:sz w:val="24"/>
                <w:szCs w:val="24"/>
                <w:lang w:eastAsia="en-US"/>
              </w:rPr>
              <w:t>- tereny dróg publicznych (drogi i ulice klasy zbiorczej),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Przetarg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ustny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nieograniczony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481.000,00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zł netto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+</w:t>
            </w:r>
          </w:p>
          <w:p w:rsidR="00D21E20" w:rsidRDefault="00D21E20" w:rsidP="00610808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podatek VAT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</w:r>
          </w:p>
        </w:tc>
      </w:tr>
    </w:tbl>
    <w:p w:rsidR="00D21E20" w:rsidRDefault="00D21E20" w:rsidP="00D21E20">
      <w:pPr>
        <w:rPr>
          <w:color w:val="FF0000"/>
          <w:sz w:val="24"/>
          <w:szCs w:val="24"/>
        </w:rPr>
      </w:pPr>
    </w:p>
    <w:p w:rsidR="00D21E20" w:rsidRDefault="00D21E20" w:rsidP="00D21E20">
      <w:pPr>
        <w:pStyle w:val="WW-Tekstpodstawowy3"/>
        <w:jc w:val="both"/>
        <w:rPr>
          <w:sz w:val="24"/>
          <w:szCs w:val="24"/>
        </w:rPr>
      </w:pPr>
      <w:r>
        <w:rPr>
          <w:sz w:val="24"/>
          <w:szCs w:val="24"/>
        </w:rPr>
        <w:t>W dziale III księgi wieczystej KW OP1B/00021044/5 – służebności dojazdu nie związane z działkami nr 184/146, nr 184/47, nr 184/148</w:t>
      </w:r>
    </w:p>
    <w:p w:rsidR="00D21E20" w:rsidRDefault="00D21E20" w:rsidP="00D21E20">
      <w:pPr>
        <w:pStyle w:val="WW-Tekstpodstawowy3"/>
        <w:jc w:val="both"/>
        <w:rPr>
          <w:sz w:val="24"/>
          <w:szCs w:val="24"/>
        </w:rPr>
      </w:pPr>
    </w:p>
    <w:p w:rsidR="00D21E20" w:rsidRDefault="00D21E20" w:rsidP="00D21E20">
      <w:pPr>
        <w:pStyle w:val="WW-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wywiesza się na okres 14 dni od dnia  17 listopada 2015r. do dnia 01 grudnia 2015r. </w:t>
      </w:r>
    </w:p>
    <w:p w:rsidR="00A04C42" w:rsidRDefault="00A04C42" w:rsidP="00D21E20">
      <w:pPr>
        <w:pStyle w:val="WW-Tekstpodstawowy3"/>
        <w:jc w:val="both"/>
        <w:rPr>
          <w:sz w:val="24"/>
          <w:szCs w:val="24"/>
        </w:rPr>
      </w:pPr>
    </w:p>
    <w:p w:rsidR="00A04C42" w:rsidRDefault="00A04C42" w:rsidP="00D21E20">
      <w:pPr>
        <w:pStyle w:val="WW-Tekstpodstawowy3"/>
        <w:jc w:val="both"/>
        <w:rPr>
          <w:sz w:val="24"/>
          <w:szCs w:val="24"/>
        </w:rPr>
      </w:pPr>
      <w:bookmarkStart w:id="0" w:name="_GoBack"/>
      <w:bookmarkEnd w:id="0"/>
    </w:p>
    <w:p w:rsidR="00A04C42" w:rsidRDefault="00A04C42" w:rsidP="00A04C42">
      <w:pPr>
        <w:ind w:left="11328"/>
        <w:jc w:val="center"/>
        <w:rPr>
          <w:i/>
          <w:color w:val="auto"/>
          <w:kern w:val="0"/>
          <w:sz w:val="24"/>
          <w:szCs w:val="24"/>
        </w:rPr>
      </w:pPr>
      <w:r>
        <w:rPr>
          <w:i/>
          <w:color w:val="auto"/>
          <w:kern w:val="0"/>
          <w:sz w:val="24"/>
          <w:szCs w:val="24"/>
        </w:rPr>
        <w:t>Andrzej Pulit</w:t>
      </w:r>
    </w:p>
    <w:p w:rsidR="00A04C42" w:rsidRPr="009027E0" w:rsidRDefault="00A04C42" w:rsidP="00A04C42">
      <w:pPr>
        <w:jc w:val="right"/>
        <w:rPr>
          <w:i/>
          <w:color w:val="auto"/>
          <w:kern w:val="0"/>
          <w:sz w:val="24"/>
          <w:szCs w:val="24"/>
        </w:rPr>
      </w:pPr>
      <w:r>
        <w:rPr>
          <w:i/>
          <w:color w:val="auto"/>
          <w:kern w:val="0"/>
          <w:sz w:val="24"/>
          <w:szCs w:val="24"/>
        </w:rPr>
        <w:t>Wójt Gminy Skarbimierz</w:t>
      </w:r>
    </w:p>
    <w:p w:rsidR="00D626F5" w:rsidRDefault="00D626F5"/>
    <w:sectPr w:rsidR="00D626F5" w:rsidSect="00D21E2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E20"/>
    <w:rsid w:val="00A04C42"/>
    <w:rsid w:val="00B94068"/>
    <w:rsid w:val="00C20DC7"/>
    <w:rsid w:val="00D21E20"/>
    <w:rsid w:val="00D3397A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E20"/>
    <w:pPr>
      <w:jc w:val="left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D21E20"/>
    <w:pPr>
      <w:suppressAutoHyphens/>
    </w:pPr>
    <w:rPr>
      <w:b/>
      <w:color w:val="auto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2015-11-17T12:26:00Z</dcterms:created>
  <dcterms:modified xsi:type="dcterms:W3CDTF">2015-11-17T12:26:00Z</dcterms:modified>
</cp:coreProperties>
</file>